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4B68C8EA" w:rsidR="00491E55" w:rsidRPr="00491E55" w:rsidRDefault="004B5090" w:rsidP="004B5090">
      <w:pPr>
        <w:spacing w:after="0" w:line="240" w:lineRule="auto"/>
        <w:rPr>
          <w:rFonts w:eastAsia="Times New Roman" w:cs="Arial"/>
          <w:b/>
          <w:sz w:val="24"/>
          <w:szCs w:val="24"/>
        </w:rPr>
      </w:pPr>
      <w:r>
        <w:rPr>
          <w:rFonts w:eastAsia="Times New Roman" w:cs="Arial"/>
          <w:b/>
          <w:sz w:val="24"/>
          <w:szCs w:val="24"/>
        </w:rPr>
        <w:t xml:space="preserve">                                  </w:t>
      </w:r>
      <w:r w:rsidR="00B92291">
        <w:rPr>
          <w:rFonts w:eastAsia="Times New Roman" w:cs="Arial"/>
          <w:b/>
          <w:sz w:val="24"/>
          <w:szCs w:val="24"/>
        </w:rPr>
        <w:t xml:space="preserve">          Charlton </w:t>
      </w:r>
      <w:r>
        <w:rPr>
          <w:rFonts w:eastAsia="Times New Roman" w:cs="Arial"/>
          <w:b/>
          <w:sz w:val="24"/>
          <w:szCs w:val="24"/>
        </w:rPr>
        <w:t>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03A27295"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4B5090">
              <w:rPr>
                <w:rFonts w:eastAsia="Times New Roman" w:cs="Arial"/>
                <w:b/>
                <w:sz w:val="18"/>
                <w:szCs w:val="18"/>
              </w:rPr>
              <w:t xml:space="preserve"> 2nd June 2026 </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 auditor appointed by Smaller Authorities’ Audit Appointments Ltd.  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185026AA" w14:textId="088637BC"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0356BB">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440A8B84" w14:textId="78CCA4B0"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_</w:t>
            </w:r>
            <w:r w:rsidR="004B5090">
              <w:rPr>
                <w:rFonts w:eastAsia="Times New Roman" w:cs="Arial"/>
                <w:sz w:val="18"/>
                <w:szCs w:val="18"/>
              </w:rPr>
              <w:t xml:space="preserve">E Attwood    e mail  </w:t>
            </w:r>
            <w:hyperlink r:id="rId8" w:history="1">
              <w:r w:rsidR="00097463" w:rsidRPr="00C96D43">
                <w:rPr>
                  <w:rStyle w:val="Hyperlink"/>
                  <w:rFonts w:eastAsia="Times New Roman" w:cs="Arial"/>
                  <w:sz w:val="18"/>
                  <w:szCs w:val="18"/>
                </w:rPr>
                <w:t>clerk@charlton-pc.gov.uk</w:t>
              </w:r>
            </w:hyperlink>
          </w:p>
          <w:p w14:paraId="39C52E33" w14:textId="21816418" w:rsidR="004B5090" w:rsidRDefault="004B50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Telephone 07534 336756 to arrange an appointment at the Village Club.</w:t>
            </w:r>
          </w:p>
          <w:p w14:paraId="4FB2ED4E" w14:textId="5661DE85" w:rsidR="004B5090" w:rsidRDefault="004B50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
          <w:p w14:paraId="35E373AA" w14:textId="225AB540" w:rsidR="00491E55" w:rsidRDefault="00491E55" w:rsidP="004B50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49A8711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4B5090">
              <w:rPr>
                <w:rFonts w:eastAsia="Times New Roman" w:cs="Arial"/>
                <w:sz w:val="18"/>
                <w:szCs w:val="18"/>
              </w:rPr>
              <w:t>3</w:t>
            </w:r>
            <w:r w:rsidR="004B5090" w:rsidRPr="004B5090">
              <w:rPr>
                <w:rFonts w:eastAsia="Times New Roman" w:cs="Arial"/>
                <w:sz w:val="18"/>
                <w:szCs w:val="18"/>
                <w:vertAlign w:val="superscript"/>
              </w:rPr>
              <w:t>rd</w:t>
            </w:r>
            <w:r w:rsidR="004B5090">
              <w:rPr>
                <w:rFonts w:eastAsia="Times New Roman" w:cs="Arial"/>
                <w:sz w:val="18"/>
                <w:szCs w:val="18"/>
              </w:rPr>
              <w:t xml:space="preserve"> June 2026</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1B241E86"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w:t>
            </w:r>
            <w:r w:rsidR="004B5090">
              <w:rPr>
                <w:rFonts w:eastAsia="Times New Roman" w:cs="Arial"/>
                <w:sz w:val="18"/>
                <w:szCs w:val="18"/>
              </w:rPr>
              <w:t xml:space="preserve"> 14</w:t>
            </w:r>
            <w:r w:rsidR="004B5090" w:rsidRPr="004B5090">
              <w:rPr>
                <w:rFonts w:eastAsia="Times New Roman" w:cs="Arial"/>
                <w:sz w:val="18"/>
                <w:szCs w:val="18"/>
                <w:vertAlign w:val="superscript"/>
              </w:rPr>
              <w:t>th</w:t>
            </w:r>
            <w:r w:rsidR="004B5090">
              <w:rPr>
                <w:rFonts w:eastAsia="Times New Roman" w:cs="Arial"/>
                <w:sz w:val="18"/>
                <w:szCs w:val="18"/>
              </w:rPr>
              <w:t xml:space="preserve"> July 2026</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37AFECAF"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698E6182">
              <w:rPr>
                <w:rFonts w:eastAsia="Times New Roman" w:cs="Arial"/>
                <w:sz w:val="18"/>
                <w:szCs w:val="18"/>
              </w:rPr>
              <w:t>The opportunity to question the appointed auditor about the accounting records; and</w:t>
            </w:r>
          </w:p>
          <w:p w14:paraId="73FD4F1E" w14:textId="77777777" w:rsidR="00491E55" w:rsidRDefault="37AFECAF"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698E6182">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4C98D9A8"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2F5FC6">
              <w:rPr>
                <w:rFonts w:eastAsia="Times New Roman" w:cs="Arial"/>
                <w:b/>
                <w:sz w:val="18"/>
                <w:szCs w:val="18"/>
              </w:rPr>
              <w:t>E Attwood Clerk &amp; 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D6AF9B3" w14:textId="7E2122F6" w:rsidR="698E6182" w:rsidRDefault="698E6182" w:rsidP="698E6182">
            <w:pPr>
              <w:spacing w:after="0" w:line="240" w:lineRule="auto"/>
              <w:ind w:left="18"/>
              <w:contextualSpacing/>
              <w:rPr>
                <w:rFonts w:eastAsia="Times New Roman" w:cs="Arial"/>
                <w:sz w:val="16"/>
                <w:szCs w:val="16"/>
              </w:rPr>
            </w:pPr>
          </w:p>
          <w:p w14:paraId="6D09A787" w14:textId="52FFBDB3" w:rsidR="698E6182" w:rsidRDefault="698E6182" w:rsidP="698E6182">
            <w:pPr>
              <w:spacing w:after="0" w:line="240" w:lineRule="auto"/>
              <w:ind w:left="18"/>
              <w:contextualSpacing/>
              <w:rPr>
                <w:rFonts w:eastAsia="Times New Roman" w:cs="Arial"/>
                <w:sz w:val="16"/>
                <w:szCs w:val="16"/>
              </w:rPr>
            </w:pPr>
          </w:p>
          <w:p w14:paraId="59A39B1A" w14:textId="0276F517" w:rsidR="698E6182" w:rsidRDefault="698E6182" w:rsidP="698E6182">
            <w:pPr>
              <w:spacing w:after="0" w:line="240" w:lineRule="auto"/>
              <w:ind w:left="18"/>
              <w:contextualSpacing/>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9"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10"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2"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0667B7"/>
    <w:rsid w:val="00097463"/>
    <w:rsid w:val="001C4EFF"/>
    <w:rsid w:val="001E5BEF"/>
    <w:rsid w:val="00241C1F"/>
    <w:rsid w:val="002F5FC6"/>
    <w:rsid w:val="002F6862"/>
    <w:rsid w:val="00307D4A"/>
    <w:rsid w:val="00491E55"/>
    <w:rsid w:val="004B5090"/>
    <w:rsid w:val="004E54EB"/>
    <w:rsid w:val="005B22C2"/>
    <w:rsid w:val="00B92291"/>
    <w:rsid w:val="00DA7CA9"/>
    <w:rsid w:val="00F132A9"/>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4B5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arlton-pc.gov.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kf-l.com/wp-content/uploads/2020/09/Council-accounts-a-guide-to-your-right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pga/2014/2/contents" TargetMode="External"/><Relationship Id="rId5" Type="http://schemas.openxmlformats.org/officeDocument/2006/relationships/styles" Target="styles.xml"/><Relationship Id="rId10" Type="http://schemas.openxmlformats.org/officeDocument/2006/relationships/hyperlink" Target="http://www.legislation.gov.uk/uksi/2015/234/contents/made" TargetMode="External"/><Relationship Id="rId4" Type="http://schemas.openxmlformats.org/officeDocument/2006/relationships/numbering" Target="numbering.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61BEC-A401-43B4-938E-6BC736410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3.xml><?xml version="1.0" encoding="utf-8"?>
<ds:datastoreItem xmlns:ds="http://schemas.openxmlformats.org/officeDocument/2006/customXml" ds:itemID="{B6A771D9-A0FD-4DA9-B1B1-D648E8F87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1818</Words>
  <Characters>10366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Eveline Attwood</cp:lastModifiedBy>
  <cp:revision>3</cp:revision>
  <cp:lastPrinted>2026-05-23T14:09:00Z</cp:lastPrinted>
  <dcterms:created xsi:type="dcterms:W3CDTF">2026-05-23T14:10:00Z</dcterms:created>
  <dcterms:modified xsi:type="dcterms:W3CDTF">2026-05-23T14:10:00Z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